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2BF9" w14:textId="6CE5B562" w:rsidR="005B0054" w:rsidRPr="00A30C24" w:rsidRDefault="005B0054" w:rsidP="005B0054">
      <w:pPr>
        <w:tabs>
          <w:tab w:val="left" w:pos="-720"/>
        </w:tabs>
        <w:suppressAutoHyphens/>
        <w:spacing w:after="80" w:line="240" w:lineRule="auto"/>
        <w:rPr>
          <w:rFonts w:asciiTheme="majorHAnsi" w:hAnsiTheme="majorHAnsi"/>
          <w:b/>
          <w:spacing w:val="-3"/>
          <w:sz w:val="20"/>
          <w:lang w:val="en-GB"/>
        </w:rPr>
      </w:pPr>
      <w:r w:rsidRPr="00A30C24">
        <w:rPr>
          <w:rFonts w:asciiTheme="majorHAnsi" w:hAnsiTheme="majorHAnsi"/>
          <w:b/>
          <w:spacing w:val="-3"/>
          <w:sz w:val="20"/>
          <w:lang w:val="en-GB"/>
        </w:rPr>
        <w:t>POSITION:</w:t>
      </w:r>
      <w:r w:rsidRPr="00A30C24">
        <w:rPr>
          <w:rFonts w:asciiTheme="majorHAnsi" w:hAnsiTheme="majorHAnsi"/>
          <w:b/>
          <w:spacing w:val="-3"/>
          <w:sz w:val="20"/>
          <w:lang w:val="en-GB"/>
        </w:rPr>
        <w:tab/>
      </w:r>
      <w:r w:rsidRPr="00A30C24">
        <w:rPr>
          <w:rFonts w:asciiTheme="majorHAnsi" w:hAnsiTheme="majorHAnsi"/>
          <w:b/>
          <w:spacing w:val="-3"/>
          <w:sz w:val="20"/>
          <w:lang w:val="en-GB"/>
        </w:rPr>
        <w:tab/>
      </w:r>
      <w:r w:rsidR="00C869BB" w:rsidRPr="00A30C24">
        <w:rPr>
          <w:rFonts w:asciiTheme="majorHAnsi" w:hAnsiTheme="majorHAnsi"/>
          <w:b/>
          <w:spacing w:val="-3"/>
          <w:sz w:val="20"/>
          <w:lang w:val="en-GB"/>
        </w:rPr>
        <w:tab/>
      </w:r>
      <w:r w:rsidR="002C3D71">
        <w:rPr>
          <w:rFonts w:asciiTheme="majorHAnsi" w:hAnsiTheme="majorHAnsi"/>
          <w:b/>
          <w:spacing w:val="-3"/>
          <w:sz w:val="20"/>
          <w:lang w:val="en-GB"/>
        </w:rPr>
        <w:t>Snack Bar</w:t>
      </w:r>
      <w:r w:rsidR="00557B76">
        <w:rPr>
          <w:rFonts w:asciiTheme="majorHAnsi" w:hAnsiTheme="majorHAnsi"/>
          <w:b/>
          <w:spacing w:val="-3"/>
          <w:sz w:val="20"/>
          <w:lang w:val="en-GB"/>
        </w:rPr>
        <w:t xml:space="preserve"> </w:t>
      </w:r>
      <w:r w:rsidR="00846820">
        <w:rPr>
          <w:rFonts w:asciiTheme="majorHAnsi" w:hAnsiTheme="majorHAnsi"/>
          <w:b/>
          <w:spacing w:val="-3"/>
          <w:sz w:val="20"/>
          <w:lang w:val="en-GB"/>
        </w:rPr>
        <w:t>Manager</w:t>
      </w:r>
    </w:p>
    <w:p w14:paraId="3CEA2BFA" w14:textId="34FA4542" w:rsidR="005B0054" w:rsidRPr="00A30C24" w:rsidRDefault="005B0054" w:rsidP="005B0054">
      <w:pPr>
        <w:tabs>
          <w:tab w:val="left" w:pos="-720"/>
        </w:tabs>
        <w:suppressAutoHyphens/>
        <w:spacing w:after="80" w:line="240" w:lineRule="auto"/>
        <w:rPr>
          <w:rFonts w:asciiTheme="majorHAnsi" w:hAnsiTheme="majorHAnsi"/>
          <w:spacing w:val="-3"/>
          <w:sz w:val="20"/>
          <w:lang w:val="en-GB"/>
        </w:rPr>
      </w:pPr>
      <w:r w:rsidRPr="00A30C24">
        <w:rPr>
          <w:rFonts w:asciiTheme="majorHAnsi" w:hAnsiTheme="majorHAnsi"/>
          <w:b/>
          <w:spacing w:val="-3"/>
          <w:sz w:val="20"/>
          <w:lang w:val="en-GB"/>
        </w:rPr>
        <w:t>REPORTS TO:</w:t>
      </w:r>
      <w:r w:rsidRPr="00A30C24">
        <w:rPr>
          <w:rFonts w:asciiTheme="majorHAnsi" w:hAnsiTheme="majorHAnsi"/>
          <w:b/>
          <w:spacing w:val="-3"/>
          <w:sz w:val="20"/>
          <w:lang w:val="en-GB"/>
        </w:rPr>
        <w:tab/>
      </w:r>
      <w:r w:rsidRPr="00A30C24">
        <w:rPr>
          <w:rFonts w:asciiTheme="majorHAnsi" w:hAnsiTheme="majorHAnsi"/>
          <w:b/>
          <w:spacing w:val="-3"/>
          <w:sz w:val="20"/>
          <w:lang w:val="en-GB"/>
        </w:rPr>
        <w:tab/>
      </w:r>
      <w:r w:rsidR="00C869BB" w:rsidRPr="00A30C24">
        <w:rPr>
          <w:rFonts w:asciiTheme="majorHAnsi" w:hAnsiTheme="majorHAnsi"/>
          <w:b/>
          <w:spacing w:val="-3"/>
          <w:sz w:val="20"/>
          <w:lang w:val="en-GB"/>
        </w:rPr>
        <w:tab/>
      </w:r>
      <w:r w:rsidR="00557B76">
        <w:rPr>
          <w:rFonts w:asciiTheme="majorHAnsi" w:hAnsiTheme="majorHAnsi"/>
          <w:spacing w:val="-3"/>
          <w:sz w:val="20"/>
          <w:lang w:val="en-GB"/>
        </w:rPr>
        <w:t>TRAC General Manager</w:t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</w:p>
    <w:p w14:paraId="3CEA2BFB" w14:textId="230B55B2" w:rsidR="005B0054" w:rsidRPr="00A30C24" w:rsidRDefault="005B0054" w:rsidP="005B0054">
      <w:pPr>
        <w:tabs>
          <w:tab w:val="left" w:pos="-720"/>
        </w:tabs>
        <w:suppressAutoHyphens/>
        <w:spacing w:after="80" w:line="240" w:lineRule="auto"/>
        <w:ind w:left="2880" w:hanging="2880"/>
        <w:rPr>
          <w:rFonts w:asciiTheme="majorHAnsi" w:hAnsiTheme="majorHAnsi"/>
          <w:color w:val="FF0000"/>
          <w:spacing w:val="-3"/>
          <w:sz w:val="20"/>
          <w:lang w:val="en-GB"/>
        </w:rPr>
      </w:pPr>
      <w:r w:rsidRPr="00A30C24">
        <w:rPr>
          <w:rFonts w:asciiTheme="majorHAnsi" w:hAnsiTheme="majorHAnsi"/>
          <w:b/>
          <w:spacing w:val="-3"/>
          <w:sz w:val="20"/>
          <w:lang w:val="en-GB"/>
        </w:rPr>
        <w:t>HOURS OF WORK:</w:t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  <w:r w:rsidR="00C01CE4">
        <w:rPr>
          <w:rFonts w:asciiTheme="majorHAnsi" w:hAnsiTheme="majorHAnsi"/>
          <w:spacing w:val="-3"/>
          <w:sz w:val="20"/>
          <w:lang w:val="en-GB"/>
        </w:rPr>
        <w:t>Part</w:t>
      </w:r>
      <w:r w:rsidRPr="00A30C24">
        <w:rPr>
          <w:rFonts w:asciiTheme="majorHAnsi" w:hAnsiTheme="majorHAnsi"/>
          <w:color w:val="000000" w:themeColor="text1"/>
          <w:spacing w:val="-3"/>
          <w:sz w:val="20"/>
          <w:lang w:val="en-GB"/>
        </w:rPr>
        <w:t xml:space="preserve">-time; </w:t>
      </w:r>
      <w:r w:rsidR="006D547B">
        <w:rPr>
          <w:rFonts w:asciiTheme="majorHAnsi" w:hAnsiTheme="majorHAnsi"/>
          <w:color w:val="000000" w:themeColor="text1"/>
          <w:spacing w:val="-3"/>
          <w:sz w:val="20"/>
          <w:lang w:val="en-GB"/>
        </w:rPr>
        <w:t xml:space="preserve">Mon-Thurs </w:t>
      </w:r>
      <w:r w:rsidR="001A5476">
        <w:rPr>
          <w:rFonts w:asciiTheme="majorHAnsi" w:hAnsiTheme="majorHAnsi"/>
          <w:color w:val="000000" w:themeColor="text1"/>
          <w:spacing w:val="-3"/>
          <w:sz w:val="20"/>
          <w:lang w:val="en-GB"/>
        </w:rPr>
        <w:t>evenings, weekends</w:t>
      </w:r>
      <w:r w:rsidRPr="00A30C24">
        <w:rPr>
          <w:rFonts w:asciiTheme="majorHAnsi" w:hAnsiTheme="majorHAnsi"/>
          <w:color w:val="000000" w:themeColor="text1"/>
          <w:spacing w:val="-3"/>
          <w:sz w:val="20"/>
          <w:lang w:val="en-GB"/>
        </w:rPr>
        <w:t xml:space="preserve"> and holidays </w:t>
      </w:r>
    </w:p>
    <w:p w14:paraId="3CEA2BFC" w14:textId="77777777" w:rsidR="005B0054" w:rsidRPr="00A30C24" w:rsidRDefault="005B0054" w:rsidP="005B0054">
      <w:pPr>
        <w:tabs>
          <w:tab w:val="left" w:pos="-720"/>
        </w:tabs>
        <w:suppressAutoHyphens/>
        <w:spacing w:after="80" w:line="240" w:lineRule="auto"/>
        <w:rPr>
          <w:rFonts w:asciiTheme="majorHAnsi" w:hAnsiTheme="majorHAnsi"/>
          <w:spacing w:val="-3"/>
          <w:sz w:val="20"/>
          <w:lang w:val="en-GB"/>
        </w:rPr>
      </w:pPr>
      <w:r w:rsidRPr="00A30C24">
        <w:rPr>
          <w:rFonts w:asciiTheme="majorHAnsi" w:hAnsiTheme="majorHAnsi"/>
          <w:b/>
          <w:spacing w:val="-3"/>
          <w:sz w:val="20"/>
          <w:lang w:val="en-GB"/>
        </w:rPr>
        <w:t>LOCATION:</w:t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  <w:r w:rsidRPr="00A30C24">
        <w:rPr>
          <w:rFonts w:asciiTheme="majorHAnsi" w:hAnsiTheme="majorHAnsi"/>
          <w:spacing w:val="-3"/>
          <w:sz w:val="20"/>
          <w:lang w:val="en-GB"/>
        </w:rPr>
        <w:tab/>
        <w:t>Toronto Rock Athletic Centre</w:t>
      </w:r>
      <w:r w:rsidR="00C869BB" w:rsidRPr="00A30C24">
        <w:rPr>
          <w:rFonts w:asciiTheme="majorHAnsi" w:hAnsiTheme="majorHAnsi"/>
          <w:spacing w:val="-3"/>
          <w:sz w:val="20"/>
          <w:lang w:val="en-GB"/>
        </w:rPr>
        <w:t xml:space="preserve"> - 1132 Invicta Drive, Oakville</w:t>
      </w:r>
      <w:r w:rsidRPr="00A30C24">
        <w:rPr>
          <w:rFonts w:asciiTheme="majorHAnsi" w:hAnsiTheme="majorHAnsi"/>
          <w:spacing w:val="-3"/>
          <w:sz w:val="20"/>
          <w:lang w:val="en-GB"/>
        </w:rPr>
        <w:t>, ON</w:t>
      </w:r>
    </w:p>
    <w:p w14:paraId="3CEA2BFD" w14:textId="6C3AE85F" w:rsidR="005B0054" w:rsidRPr="00A30C24" w:rsidRDefault="005B0054" w:rsidP="005B0054">
      <w:pPr>
        <w:tabs>
          <w:tab w:val="left" w:pos="-720"/>
        </w:tabs>
        <w:suppressAutoHyphens/>
        <w:spacing w:after="80" w:line="240" w:lineRule="auto"/>
        <w:rPr>
          <w:rFonts w:asciiTheme="majorHAnsi" w:hAnsiTheme="majorHAnsi"/>
          <w:spacing w:val="-3"/>
          <w:sz w:val="20"/>
          <w:lang w:val="en-GB"/>
        </w:rPr>
      </w:pPr>
      <w:r w:rsidRPr="00A30C24">
        <w:rPr>
          <w:rFonts w:asciiTheme="majorHAnsi" w:hAnsiTheme="majorHAnsi"/>
          <w:b/>
          <w:spacing w:val="-3"/>
          <w:sz w:val="20"/>
          <w:lang w:val="en-GB"/>
        </w:rPr>
        <w:t>SALARY</w:t>
      </w:r>
      <w:r w:rsidRPr="00A30C24">
        <w:rPr>
          <w:rFonts w:asciiTheme="majorHAnsi" w:hAnsiTheme="majorHAnsi"/>
          <w:spacing w:val="-3"/>
          <w:sz w:val="20"/>
          <w:lang w:val="en-GB"/>
        </w:rPr>
        <w:t>:</w:t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  <w:r w:rsidRPr="00A30C24">
        <w:rPr>
          <w:rFonts w:asciiTheme="majorHAnsi" w:hAnsiTheme="majorHAnsi"/>
          <w:spacing w:val="-3"/>
          <w:sz w:val="20"/>
          <w:lang w:val="en-GB"/>
        </w:rPr>
        <w:tab/>
      </w:r>
      <w:r w:rsidR="00C01CE4">
        <w:rPr>
          <w:rFonts w:asciiTheme="majorHAnsi" w:hAnsiTheme="majorHAnsi"/>
          <w:spacing w:val="-3"/>
          <w:sz w:val="20"/>
          <w:lang w:val="en-GB"/>
        </w:rPr>
        <w:t>Hourly</w:t>
      </w:r>
      <w:r w:rsidR="00616562">
        <w:rPr>
          <w:rFonts w:asciiTheme="majorHAnsi" w:hAnsiTheme="majorHAnsi"/>
          <w:spacing w:val="-3"/>
          <w:sz w:val="20"/>
          <w:lang w:val="en-GB"/>
        </w:rPr>
        <w:t xml:space="preserve"> Rate ($</w:t>
      </w:r>
      <w:r w:rsidR="00616562" w:rsidRPr="005E3017">
        <w:rPr>
          <w:rFonts w:asciiTheme="majorHAnsi" w:hAnsiTheme="majorHAnsi"/>
          <w:spacing w:val="-3"/>
          <w:sz w:val="20"/>
          <w:lang w:val="en-GB"/>
        </w:rPr>
        <w:t>1</w:t>
      </w:r>
      <w:r w:rsidR="0094069C" w:rsidRPr="005E3017">
        <w:rPr>
          <w:rFonts w:asciiTheme="majorHAnsi" w:hAnsiTheme="majorHAnsi"/>
          <w:spacing w:val="-3"/>
          <w:sz w:val="20"/>
          <w:lang w:val="en-GB"/>
        </w:rPr>
        <w:t>7.50</w:t>
      </w:r>
      <w:r w:rsidR="00616562" w:rsidRPr="005E3017">
        <w:rPr>
          <w:rFonts w:asciiTheme="majorHAnsi" w:hAnsiTheme="majorHAnsi"/>
          <w:spacing w:val="-3"/>
          <w:sz w:val="20"/>
          <w:lang w:val="en-GB"/>
        </w:rPr>
        <w:t>/hr)</w:t>
      </w:r>
    </w:p>
    <w:p w14:paraId="3CEA2BFE" w14:textId="77777777" w:rsidR="005B0054" w:rsidRPr="00A30C24" w:rsidRDefault="005B0054" w:rsidP="005B0054">
      <w:pPr>
        <w:tabs>
          <w:tab w:val="left" w:pos="-720"/>
        </w:tabs>
        <w:suppressAutoHyphens/>
        <w:rPr>
          <w:rFonts w:asciiTheme="majorHAnsi" w:hAnsiTheme="majorHAnsi"/>
          <w:spacing w:val="-3"/>
          <w:sz w:val="20"/>
          <w:u w:val="single"/>
          <w:lang w:val="en-GB"/>
        </w:rPr>
      </w:pPr>
      <w:r w:rsidRPr="00A30C24">
        <w:rPr>
          <w:rFonts w:asciiTheme="majorHAnsi" w:hAnsiTheme="majorHAnsi"/>
          <w:spacing w:val="-3"/>
          <w:sz w:val="20"/>
          <w:u w:val="single"/>
          <w:lang w:val="en-GB"/>
        </w:rPr>
        <w:t>______________________________</w:t>
      </w:r>
      <w:r w:rsidR="00D07E95">
        <w:rPr>
          <w:rFonts w:asciiTheme="majorHAnsi" w:hAnsiTheme="majorHAnsi"/>
          <w:spacing w:val="-3"/>
          <w:sz w:val="20"/>
          <w:u w:val="single"/>
          <w:lang w:val="en-GB"/>
        </w:rPr>
        <w:t>__________________________________</w:t>
      </w:r>
      <w:r w:rsidRPr="00A30C24">
        <w:rPr>
          <w:rFonts w:asciiTheme="majorHAnsi" w:hAnsiTheme="majorHAnsi"/>
          <w:spacing w:val="-3"/>
          <w:sz w:val="20"/>
          <w:u w:val="single"/>
          <w:lang w:val="en-GB"/>
        </w:rPr>
        <w:t>___________________________</w:t>
      </w:r>
      <w:r w:rsidR="00C869BB" w:rsidRPr="00A30C24">
        <w:rPr>
          <w:rFonts w:asciiTheme="majorHAnsi" w:hAnsiTheme="majorHAnsi"/>
          <w:spacing w:val="-3"/>
          <w:sz w:val="20"/>
          <w:u w:val="single"/>
          <w:lang w:val="en-GB"/>
        </w:rPr>
        <w:t>_____________________</w:t>
      </w:r>
      <w:r w:rsidRPr="00A30C24">
        <w:rPr>
          <w:rFonts w:asciiTheme="majorHAnsi" w:hAnsiTheme="majorHAnsi"/>
          <w:spacing w:val="-3"/>
          <w:sz w:val="20"/>
          <w:u w:val="single"/>
          <w:lang w:val="en-GB"/>
        </w:rPr>
        <w:t>_________________</w:t>
      </w:r>
    </w:p>
    <w:p w14:paraId="3CEA2BFF" w14:textId="77777777" w:rsidR="005B0054" w:rsidRPr="00A30C24" w:rsidRDefault="005B0054" w:rsidP="005B0054">
      <w:pPr>
        <w:pStyle w:val="Heading2"/>
        <w:rPr>
          <w:rFonts w:asciiTheme="majorHAnsi" w:hAnsiTheme="majorHAnsi"/>
          <w:szCs w:val="22"/>
        </w:rPr>
      </w:pPr>
      <w:r w:rsidRPr="00A30C24">
        <w:rPr>
          <w:rFonts w:asciiTheme="majorHAnsi" w:hAnsiTheme="majorHAnsi"/>
          <w:szCs w:val="22"/>
        </w:rPr>
        <w:t>NATURE &amp; SCOPE</w:t>
      </w:r>
    </w:p>
    <w:p w14:paraId="6807DA6E" w14:textId="6089D19F" w:rsidR="00A337EF" w:rsidRPr="00A30C24" w:rsidRDefault="008618B0" w:rsidP="00A337EF">
      <w:pPr>
        <w:rPr>
          <w:rFonts w:asciiTheme="majorHAnsi" w:hAnsiTheme="majorHAnsi" w:cs="Arial"/>
          <w:sz w:val="20"/>
        </w:rPr>
      </w:pPr>
      <w:r w:rsidRPr="00893D30">
        <w:rPr>
          <w:rFonts w:asciiTheme="majorHAnsi" w:hAnsiTheme="majorHAnsi" w:cs="Arial"/>
          <w:sz w:val="20"/>
        </w:rPr>
        <w:t xml:space="preserve">Reporting to the </w:t>
      </w:r>
      <w:r w:rsidR="00CC2672">
        <w:rPr>
          <w:rFonts w:asciiTheme="majorHAnsi" w:hAnsiTheme="majorHAnsi" w:cs="Arial"/>
          <w:sz w:val="20"/>
        </w:rPr>
        <w:t>Toronto Rock Athletic Centre (TRAC)</w:t>
      </w:r>
      <w:r w:rsidR="004D65CB">
        <w:rPr>
          <w:rFonts w:asciiTheme="majorHAnsi" w:hAnsiTheme="majorHAnsi" w:cs="Arial"/>
          <w:sz w:val="20"/>
        </w:rPr>
        <w:t xml:space="preserve"> General Manager, the </w:t>
      </w:r>
      <w:r w:rsidR="00285D85">
        <w:rPr>
          <w:rFonts w:asciiTheme="majorHAnsi" w:hAnsiTheme="majorHAnsi" w:cs="Arial"/>
          <w:sz w:val="20"/>
        </w:rPr>
        <w:t>Snack Bar</w:t>
      </w:r>
      <w:r w:rsidRPr="00893D30">
        <w:rPr>
          <w:rFonts w:asciiTheme="majorHAnsi" w:hAnsiTheme="majorHAnsi" w:cs="Arial"/>
          <w:sz w:val="20"/>
        </w:rPr>
        <w:t xml:space="preserve"> </w:t>
      </w:r>
      <w:r w:rsidR="00846820">
        <w:rPr>
          <w:rFonts w:asciiTheme="majorHAnsi" w:hAnsiTheme="majorHAnsi" w:cs="Arial"/>
          <w:sz w:val="20"/>
        </w:rPr>
        <w:t>Manager</w:t>
      </w:r>
      <w:r w:rsidRPr="00893D30">
        <w:rPr>
          <w:rFonts w:asciiTheme="majorHAnsi" w:hAnsiTheme="majorHAnsi" w:cs="Arial"/>
          <w:sz w:val="20"/>
        </w:rPr>
        <w:t xml:space="preserve"> will be responsible for </w:t>
      </w:r>
      <w:r w:rsidR="002A18BC" w:rsidRPr="002A18BC">
        <w:rPr>
          <w:rFonts w:asciiTheme="majorHAnsi" w:hAnsiTheme="majorHAnsi" w:cs="Arial"/>
          <w:sz w:val="20"/>
        </w:rPr>
        <w:t>performing a variety of duties within</w:t>
      </w:r>
      <w:r w:rsidR="000B529F">
        <w:rPr>
          <w:rFonts w:asciiTheme="majorHAnsi" w:hAnsiTheme="majorHAnsi" w:cs="Arial"/>
          <w:sz w:val="20"/>
        </w:rPr>
        <w:t xml:space="preserve"> the</w:t>
      </w:r>
      <w:r w:rsidR="002A18BC" w:rsidRPr="002A18BC">
        <w:rPr>
          <w:rFonts w:asciiTheme="majorHAnsi" w:hAnsiTheme="majorHAnsi" w:cs="Arial"/>
          <w:sz w:val="20"/>
        </w:rPr>
        <w:t xml:space="preserve"> snack bar which may include completing customer transactions, cleaning the foods or stock areas, maintaining inventory, completing orders, maintaining spreadsheets and performing all other responsibilities as directed by management</w:t>
      </w:r>
      <w:r w:rsidR="00076316">
        <w:rPr>
          <w:rFonts w:asciiTheme="majorHAnsi" w:hAnsiTheme="majorHAnsi" w:cs="Arial"/>
          <w:sz w:val="20"/>
        </w:rPr>
        <w:t xml:space="preserve">. </w:t>
      </w:r>
      <w:r w:rsidR="00076316" w:rsidRPr="00893D30">
        <w:rPr>
          <w:rFonts w:asciiTheme="majorHAnsi" w:hAnsiTheme="majorHAnsi" w:cs="Arial"/>
          <w:sz w:val="20"/>
        </w:rPr>
        <w:t xml:space="preserve">The position works a maximum of </w:t>
      </w:r>
      <w:r w:rsidR="00ED26F3">
        <w:rPr>
          <w:rFonts w:asciiTheme="majorHAnsi" w:hAnsiTheme="majorHAnsi" w:cs="Arial"/>
          <w:sz w:val="20"/>
        </w:rPr>
        <w:t>24</w:t>
      </w:r>
      <w:r w:rsidR="00076316" w:rsidRPr="00893D30">
        <w:rPr>
          <w:rFonts w:asciiTheme="majorHAnsi" w:hAnsiTheme="majorHAnsi" w:cs="Arial"/>
          <w:sz w:val="20"/>
        </w:rPr>
        <w:t xml:space="preserve"> hours per week with a flexible schedule that will include evenings and weekends.</w:t>
      </w:r>
    </w:p>
    <w:p w14:paraId="3CEA2C01" w14:textId="77777777" w:rsidR="005B0054" w:rsidRPr="00A30C24" w:rsidRDefault="005B0054" w:rsidP="00C869BB">
      <w:pPr>
        <w:widowControl w:val="0"/>
        <w:spacing w:after="120"/>
        <w:rPr>
          <w:rFonts w:asciiTheme="majorHAnsi" w:hAnsiTheme="majorHAnsi"/>
          <w:b/>
          <w:snapToGrid w:val="0"/>
          <w:sz w:val="20"/>
          <w:u w:val="single"/>
        </w:rPr>
      </w:pPr>
      <w:r w:rsidRPr="00A30C24">
        <w:rPr>
          <w:rFonts w:asciiTheme="majorHAnsi" w:hAnsiTheme="majorHAnsi"/>
          <w:b/>
          <w:snapToGrid w:val="0"/>
          <w:sz w:val="20"/>
          <w:u w:val="single"/>
        </w:rPr>
        <w:t>MAJOR RESPONSIBILITIES:</w:t>
      </w:r>
    </w:p>
    <w:p w14:paraId="5A05610B" w14:textId="223BBC52" w:rsidR="00FD5794" w:rsidRPr="00FD5794" w:rsidRDefault="00FD5794" w:rsidP="00A1676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 w:rsidRPr="00FD5794">
        <w:rPr>
          <w:rFonts w:asciiTheme="majorHAnsi" w:hAnsiTheme="majorHAnsi"/>
          <w:sz w:val="20"/>
        </w:rPr>
        <w:t xml:space="preserve">Performs simple food preparation and serves food and drinks at the TRAC Snack Bar. Facilitates a friendly, hospitable environment. </w:t>
      </w:r>
    </w:p>
    <w:p w14:paraId="1B68D7BD" w14:textId="452C1079" w:rsidR="00FD5794" w:rsidRDefault="00FD5794" w:rsidP="00A1676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 w:rsidRPr="00FD5794">
        <w:rPr>
          <w:rFonts w:asciiTheme="majorHAnsi" w:hAnsiTheme="majorHAnsi"/>
          <w:sz w:val="20"/>
        </w:rPr>
        <w:t>Stays familiar with, and accurately describes menu items and their preparation.</w:t>
      </w:r>
      <w:r w:rsidR="00846820">
        <w:rPr>
          <w:rFonts w:asciiTheme="majorHAnsi" w:hAnsiTheme="majorHAnsi"/>
          <w:sz w:val="20"/>
        </w:rPr>
        <w:t xml:space="preserve"> </w:t>
      </w:r>
      <w:r w:rsidRPr="00FD5794">
        <w:rPr>
          <w:rFonts w:asciiTheme="majorHAnsi" w:hAnsiTheme="majorHAnsi"/>
          <w:sz w:val="20"/>
        </w:rPr>
        <w:t>Ensures accuracy and quality of orders</w:t>
      </w:r>
      <w:r w:rsidR="005F27F6">
        <w:rPr>
          <w:rFonts w:asciiTheme="majorHAnsi" w:hAnsiTheme="majorHAnsi"/>
          <w:sz w:val="20"/>
        </w:rPr>
        <w:t xml:space="preserve"> </w:t>
      </w:r>
      <w:r w:rsidR="005F27F6" w:rsidRPr="00FD5794">
        <w:rPr>
          <w:rFonts w:asciiTheme="majorHAnsi" w:hAnsiTheme="majorHAnsi"/>
          <w:sz w:val="20"/>
        </w:rPr>
        <w:t>and service with intent to provide the highest level of guest satisfaction</w:t>
      </w:r>
      <w:r w:rsidRPr="00FD5794">
        <w:rPr>
          <w:rFonts w:asciiTheme="majorHAnsi" w:hAnsiTheme="majorHAnsi"/>
          <w:sz w:val="20"/>
        </w:rPr>
        <w:t>.</w:t>
      </w:r>
    </w:p>
    <w:p w14:paraId="0D006042" w14:textId="55BE1DCB" w:rsidR="00251C5F" w:rsidRPr="0031730E" w:rsidRDefault="00A16763" w:rsidP="0031730E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Takes the lead in planning and </w:t>
      </w:r>
      <w:r w:rsidR="00251C5F" w:rsidRPr="00A16763">
        <w:rPr>
          <w:rFonts w:asciiTheme="majorHAnsi" w:hAnsiTheme="majorHAnsi" w:cs="Arial"/>
          <w:sz w:val="20"/>
        </w:rPr>
        <w:t>implement</w:t>
      </w:r>
      <w:r>
        <w:rPr>
          <w:rFonts w:asciiTheme="majorHAnsi" w:hAnsiTheme="majorHAnsi" w:cs="Arial"/>
          <w:sz w:val="20"/>
        </w:rPr>
        <w:t>ing</w:t>
      </w:r>
      <w:r w:rsidR="00C67E6F">
        <w:rPr>
          <w:rFonts w:asciiTheme="majorHAnsi" w:hAnsiTheme="majorHAnsi" w:cs="Arial"/>
          <w:sz w:val="20"/>
        </w:rPr>
        <w:t xml:space="preserve"> </w:t>
      </w:r>
      <w:r w:rsidR="00251C5F" w:rsidRPr="00A16763">
        <w:rPr>
          <w:rFonts w:asciiTheme="majorHAnsi" w:hAnsiTheme="majorHAnsi" w:cs="Arial"/>
          <w:sz w:val="20"/>
        </w:rPr>
        <w:t xml:space="preserve">a </w:t>
      </w:r>
      <w:r w:rsidR="00846820" w:rsidRPr="00A16763">
        <w:rPr>
          <w:rFonts w:asciiTheme="majorHAnsi" w:hAnsiTheme="majorHAnsi" w:cs="Arial"/>
          <w:sz w:val="20"/>
        </w:rPr>
        <w:t>cost-effective</w:t>
      </w:r>
      <w:r w:rsidR="00251C5F" w:rsidRPr="00A16763">
        <w:rPr>
          <w:rFonts w:asciiTheme="majorHAnsi" w:hAnsiTheme="majorHAnsi" w:cs="Arial"/>
          <w:sz w:val="20"/>
        </w:rPr>
        <w:t xml:space="preserve"> snack bar menu, ensuring the stand operates efficiently and provides quality foods and services at a fair price; researches new products that are considered a healthier alternative to standard snack bar fare</w:t>
      </w:r>
      <w:r w:rsidR="00C67E6F">
        <w:rPr>
          <w:rFonts w:asciiTheme="majorHAnsi" w:hAnsiTheme="majorHAnsi" w:cs="Arial"/>
          <w:sz w:val="20"/>
        </w:rPr>
        <w:t>.</w:t>
      </w:r>
    </w:p>
    <w:p w14:paraId="202920FD" w14:textId="2803DE0F" w:rsidR="00FD5794" w:rsidRPr="00FD5794" w:rsidRDefault="0031730E" w:rsidP="0031730E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</w:t>
      </w:r>
      <w:r w:rsidR="00FD5794" w:rsidRPr="00FD5794">
        <w:rPr>
          <w:rFonts w:asciiTheme="majorHAnsi" w:hAnsiTheme="majorHAnsi"/>
          <w:sz w:val="20"/>
        </w:rPr>
        <w:t>rovides prompt and efficient customer service.</w:t>
      </w:r>
      <w:r w:rsidR="00846820">
        <w:rPr>
          <w:rFonts w:asciiTheme="majorHAnsi" w:hAnsiTheme="majorHAnsi"/>
          <w:sz w:val="20"/>
        </w:rPr>
        <w:t xml:space="preserve"> </w:t>
      </w:r>
      <w:r w:rsidR="00FD5794" w:rsidRPr="00FD5794">
        <w:rPr>
          <w:rFonts w:asciiTheme="majorHAnsi" w:hAnsiTheme="majorHAnsi"/>
          <w:sz w:val="20"/>
        </w:rPr>
        <w:t>Maintains a professional appearance at all times wearing a staff shirt.</w:t>
      </w:r>
    </w:p>
    <w:p w14:paraId="153EBC6A" w14:textId="346FCFF2" w:rsidR="007A6F42" w:rsidRDefault="00FD5794" w:rsidP="0031730E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0"/>
        </w:rPr>
      </w:pPr>
      <w:r w:rsidRPr="0031730E">
        <w:rPr>
          <w:rFonts w:asciiTheme="majorHAnsi" w:hAnsiTheme="majorHAnsi"/>
          <w:sz w:val="20"/>
        </w:rPr>
        <w:t xml:space="preserve">Performs Snack Bar opening and closing procedures (prepare check lists). </w:t>
      </w:r>
      <w:r w:rsidR="007A6F42" w:rsidRPr="0031730E">
        <w:rPr>
          <w:rFonts w:asciiTheme="majorHAnsi" w:hAnsiTheme="majorHAnsi"/>
          <w:sz w:val="20"/>
        </w:rPr>
        <w:t>W</w:t>
      </w:r>
      <w:r w:rsidR="007A6F42" w:rsidRPr="0031730E">
        <w:rPr>
          <w:rFonts w:asciiTheme="majorHAnsi" w:hAnsiTheme="majorHAnsi" w:cs="Arial"/>
          <w:sz w:val="20"/>
        </w:rPr>
        <w:t xml:space="preserve">rites new policies and procedures </w:t>
      </w:r>
      <w:r w:rsidR="0031730E" w:rsidRPr="0031730E">
        <w:rPr>
          <w:rFonts w:asciiTheme="majorHAnsi" w:hAnsiTheme="majorHAnsi" w:cs="Arial"/>
          <w:sz w:val="20"/>
        </w:rPr>
        <w:t xml:space="preserve">as needed to </w:t>
      </w:r>
      <w:r w:rsidR="007A6F42" w:rsidRPr="0031730E">
        <w:rPr>
          <w:rFonts w:asciiTheme="majorHAnsi" w:hAnsiTheme="majorHAnsi" w:cs="Arial"/>
          <w:sz w:val="20"/>
        </w:rPr>
        <w:t>make the snack bar run effectively</w:t>
      </w:r>
      <w:r w:rsidR="00ED1E97">
        <w:rPr>
          <w:rFonts w:asciiTheme="majorHAnsi" w:hAnsiTheme="majorHAnsi" w:cs="Arial"/>
          <w:sz w:val="20"/>
        </w:rPr>
        <w:t>.</w:t>
      </w:r>
    </w:p>
    <w:p w14:paraId="77B9472A" w14:textId="376A9D0C" w:rsidR="00ED1E97" w:rsidRPr="00ED1E97" w:rsidRDefault="00ED1E97" w:rsidP="00ED1E97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0"/>
        </w:rPr>
      </w:pPr>
      <w:r w:rsidRPr="00ED1E97">
        <w:rPr>
          <w:rFonts w:asciiTheme="majorHAnsi" w:hAnsiTheme="majorHAnsi" w:cs="Arial"/>
          <w:sz w:val="20"/>
        </w:rPr>
        <w:t xml:space="preserve">Directs and oversees </w:t>
      </w:r>
      <w:r>
        <w:rPr>
          <w:rFonts w:asciiTheme="majorHAnsi" w:hAnsiTheme="majorHAnsi" w:cs="Arial"/>
          <w:sz w:val="20"/>
        </w:rPr>
        <w:t xml:space="preserve">the </w:t>
      </w:r>
      <w:r w:rsidRPr="00ED1E97">
        <w:rPr>
          <w:rFonts w:asciiTheme="majorHAnsi" w:hAnsiTheme="majorHAnsi" w:cs="Arial"/>
          <w:sz w:val="20"/>
        </w:rPr>
        <w:t xml:space="preserve">general upkeep and custodial duties in all snack bar areas; assures proper cleaning techniques with Health Department guidelines are utilized; </w:t>
      </w:r>
      <w:r w:rsidR="001A52EB">
        <w:rPr>
          <w:rFonts w:asciiTheme="majorHAnsi" w:hAnsiTheme="majorHAnsi"/>
          <w:sz w:val="20"/>
        </w:rPr>
        <w:t>o</w:t>
      </w:r>
      <w:r w:rsidR="001A52EB" w:rsidRPr="00FD5794">
        <w:rPr>
          <w:rFonts w:asciiTheme="majorHAnsi" w:hAnsiTheme="majorHAnsi"/>
          <w:sz w:val="20"/>
        </w:rPr>
        <w:t>bserves food serve safe practices (including wearing gloves while handling food)</w:t>
      </w:r>
      <w:r w:rsidR="00856793">
        <w:rPr>
          <w:rFonts w:asciiTheme="majorHAnsi" w:hAnsiTheme="majorHAnsi"/>
          <w:sz w:val="20"/>
        </w:rPr>
        <w:t>;</w:t>
      </w:r>
      <w:r w:rsidR="001A52EB" w:rsidRPr="00ED1E97">
        <w:rPr>
          <w:rFonts w:asciiTheme="majorHAnsi" w:hAnsiTheme="majorHAnsi" w:cs="Arial"/>
          <w:sz w:val="20"/>
        </w:rPr>
        <w:t xml:space="preserve"> </w:t>
      </w:r>
      <w:r w:rsidRPr="00ED1E97">
        <w:rPr>
          <w:rFonts w:asciiTheme="majorHAnsi" w:hAnsiTheme="majorHAnsi" w:cs="Arial"/>
          <w:sz w:val="20"/>
        </w:rPr>
        <w:t xml:space="preserve">develop and maintain records for Health Department </w:t>
      </w:r>
      <w:r w:rsidR="00AD52B8">
        <w:rPr>
          <w:rFonts w:asciiTheme="majorHAnsi" w:hAnsiTheme="majorHAnsi" w:cs="Arial"/>
          <w:sz w:val="20"/>
        </w:rPr>
        <w:t>with</w:t>
      </w:r>
      <w:r w:rsidRPr="00ED1E97">
        <w:rPr>
          <w:rFonts w:asciiTheme="majorHAnsi" w:hAnsiTheme="majorHAnsi" w:cs="Arial"/>
          <w:sz w:val="20"/>
        </w:rPr>
        <w:t xml:space="preserve"> regards to food safety procedures</w:t>
      </w:r>
      <w:r w:rsidR="00117652">
        <w:rPr>
          <w:rFonts w:asciiTheme="majorHAnsi" w:hAnsiTheme="majorHAnsi" w:cs="Arial"/>
          <w:sz w:val="20"/>
        </w:rPr>
        <w:t>.</w:t>
      </w:r>
      <w:r w:rsidR="001A52EB" w:rsidRPr="001A52EB">
        <w:rPr>
          <w:rFonts w:asciiTheme="majorHAnsi" w:hAnsiTheme="majorHAnsi"/>
          <w:sz w:val="20"/>
        </w:rPr>
        <w:t xml:space="preserve"> </w:t>
      </w:r>
      <w:r w:rsidR="001A52EB" w:rsidRPr="00FD5794">
        <w:rPr>
          <w:rFonts w:asciiTheme="majorHAnsi" w:hAnsiTheme="majorHAnsi"/>
          <w:sz w:val="20"/>
        </w:rPr>
        <w:t>Keeps production and service areas clean and orderly during the shift. Upon closing, ensures all unused food is discarded, machines cleaned and all surfaces are wiped down at closing.</w:t>
      </w:r>
    </w:p>
    <w:p w14:paraId="64E34DA5" w14:textId="507936DC" w:rsidR="00FD5794" w:rsidRPr="00BC395C" w:rsidRDefault="00117652" w:rsidP="00BC395C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0"/>
        </w:rPr>
      </w:pPr>
      <w:r w:rsidRPr="00A337EF">
        <w:rPr>
          <w:rFonts w:asciiTheme="majorHAnsi" w:hAnsiTheme="majorHAnsi" w:cs="Arial"/>
          <w:sz w:val="20"/>
        </w:rPr>
        <w:t xml:space="preserve">Completes appropriate snack bar orders; performs inventory on a regular basis on products; receives orders and ensures they are properly stored to Health Department standards; properly plans for busy seasons and special events; </w:t>
      </w:r>
      <w:r w:rsidR="00BC395C">
        <w:rPr>
          <w:rFonts w:asciiTheme="majorHAnsi" w:hAnsiTheme="majorHAnsi" w:cs="Arial"/>
          <w:sz w:val="20"/>
        </w:rPr>
        <w:t>ensures Accounting Department receives</w:t>
      </w:r>
      <w:r w:rsidRPr="00A337EF">
        <w:rPr>
          <w:rFonts w:asciiTheme="majorHAnsi" w:hAnsiTheme="majorHAnsi" w:cs="Arial"/>
          <w:sz w:val="20"/>
        </w:rPr>
        <w:t xml:space="preserve"> invoices in a timely manner</w:t>
      </w:r>
      <w:r w:rsidR="00BC395C">
        <w:rPr>
          <w:rFonts w:asciiTheme="majorHAnsi" w:hAnsiTheme="majorHAnsi" w:cs="Arial"/>
          <w:sz w:val="20"/>
        </w:rPr>
        <w:t>.</w:t>
      </w:r>
    </w:p>
    <w:p w14:paraId="7F269492" w14:textId="1F6AD424" w:rsidR="00FD5794" w:rsidRPr="00FD5794" w:rsidRDefault="00FD5794" w:rsidP="00BC395C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 w:rsidRPr="00FD5794">
        <w:rPr>
          <w:rFonts w:asciiTheme="majorHAnsi" w:hAnsiTheme="majorHAnsi"/>
          <w:sz w:val="20"/>
        </w:rPr>
        <w:t xml:space="preserve">Processes sales through the </w:t>
      </w:r>
      <w:r w:rsidR="00846820" w:rsidRPr="00FD5794">
        <w:rPr>
          <w:rFonts w:asciiTheme="majorHAnsi" w:hAnsiTheme="majorHAnsi"/>
          <w:sz w:val="20"/>
        </w:rPr>
        <w:t>Point-of-Sale</w:t>
      </w:r>
      <w:r w:rsidRPr="00FD5794">
        <w:rPr>
          <w:rFonts w:asciiTheme="majorHAnsi" w:hAnsiTheme="majorHAnsi"/>
          <w:sz w:val="20"/>
        </w:rPr>
        <w:t xml:space="preserve"> system. Completes transactions and closing paperwork and balancing of cash float accurately and timely. This includes </w:t>
      </w:r>
      <w:r w:rsidRPr="00BC395C">
        <w:rPr>
          <w:rFonts w:asciiTheme="majorHAnsi" w:hAnsiTheme="majorHAnsi"/>
          <w:sz w:val="20"/>
        </w:rPr>
        <w:t>ensuring that products are properly entered into system by type.</w:t>
      </w:r>
      <w:r w:rsidR="00846820">
        <w:rPr>
          <w:rFonts w:asciiTheme="majorHAnsi" w:hAnsiTheme="majorHAnsi"/>
          <w:sz w:val="20"/>
        </w:rPr>
        <w:t xml:space="preserve"> </w:t>
      </w:r>
      <w:r w:rsidRPr="00FD5794">
        <w:rPr>
          <w:rFonts w:asciiTheme="majorHAnsi" w:hAnsiTheme="majorHAnsi"/>
          <w:sz w:val="20"/>
        </w:rPr>
        <w:t>Handles all cash and/or credit cards for payment following all standard operating procedures.</w:t>
      </w:r>
    </w:p>
    <w:p w14:paraId="6148B832" w14:textId="3B6BE91E" w:rsidR="00E13E5D" w:rsidRPr="00E13E5D" w:rsidRDefault="001B5389" w:rsidP="0085679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="00E13E5D" w:rsidRPr="00E13E5D">
        <w:rPr>
          <w:rFonts w:asciiTheme="majorHAnsi" w:hAnsiTheme="majorHAnsi"/>
          <w:sz w:val="20"/>
        </w:rPr>
        <w:t xml:space="preserve">onduct a general pick-up of debris, dry mop/sweep as necessary, and empty waste receptacles/replace bags.  </w:t>
      </w:r>
    </w:p>
    <w:p w14:paraId="62645C7E" w14:textId="6B0209CE" w:rsidR="00E13E5D" w:rsidRPr="0039612B" w:rsidRDefault="00E13E5D" w:rsidP="0039612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 w:rsidRPr="00E13E5D">
        <w:rPr>
          <w:rFonts w:asciiTheme="majorHAnsi" w:hAnsiTheme="majorHAnsi"/>
          <w:sz w:val="20"/>
        </w:rPr>
        <w:t>Position requires customer service experience in dealing with guest and tenant questions regarding the facility and/or bookings and requires calm/composure in dealing with complaints and/or incidents.</w:t>
      </w:r>
    </w:p>
    <w:p w14:paraId="3F3D2C42" w14:textId="22E58AE2" w:rsidR="00E13E5D" w:rsidRPr="00E13E5D" w:rsidRDefault="00E13E5D" w:rsidP="0039612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0"/>
        </w:rPr>
      </w:pPr>
      <w:r w:rsidRPr="00E13E5D">
        <w:rPr>
          <w:rFonts w:asciiTheme="majorHAnsi" w:hAnsiTheme="majorHAnsi"/>
          <w:sz w:val="20"/>
        </w:rPr>
        <w:t>Knowledge of facility Code of Conduct.</w:t>
      </w:r>
    </w:p>
    <w:p w14:paraId="2E8222B2" w14:textId="77777777" w:rsidR="00614D99" w:rsidRPr="002B1046" w:rsidRDefault="00614D99" w:rsidP="00E13E5D">
      <w:pPr>
        <w:pStyle w:val="ListParagraph"/>
        <w:tabs>
          <w:tab w:val="left" w:pos="360"/>
        </w:tabs>
        <w:spacing w:after="0" w:line="240" w:lineRule="auto"/>
        <w:ind w:left="357" w:hanging="357"/>
        <w:rPr>
          <w:rFonts w:asciiTheme="majorHAnsi" w:hAnsiTheme="majorHAnsi"/>
          <w:sz w:val="20"/>
        </w:rPr>
      </w:pPr>
    </w:p>
    <w:p w14:paraId="3CEA2C17" w14:textId="77777777" w:rsidR="005B0054" w:rsidRDefault="005B0054" w:rsidP="005B0054">
      <w:pPr>
        <w:rPr>
          <w:rFonts w:asciiTheme="majorHAnsi" w:hAnsiTheme="majorHAnsi"/>
          <w:b/>
          <w:snapToGrid w:val="0"/>
          <w:sz w:val="20"/>
          <w:u w:val="single"/>
        </w:rPr>
      </w:pPr>
      <w:r w:rsidRPr="00A30C24">
        <w:rPr>
          <w:rFonts w:asciiTheme="majorHAnsi" w:hAnsiTheme="majorHAnsi"/>
          <w:b/>
          <w:snapToGrid w:val="0"/>
          <w:sz w:val="20"/>
          <w:u w:val="single"/>
        </w:rPr>
        <w:lastRenderedPageBreak/>
        <w:t>KNOWLEDGE &amp; SKILLS</w:t>
      </w:r>
    </w:p>
    <w:p w14:paraId="1FADC31A" w14:textId="77777777" w:rsidR="00DC7842" w:rsidRPr="00DC7842" w:rsidRDefault="00DC7842" w:rsidP="00DC7842">
      <w:pPr>
        <w:rPr>
          <w:rFonts w:asciiTheme="majorHAnsi" w:hAnsiTheme="majorHAnsi" w:cs="Arial"/>
          <w:sz w:val="20"/>
        </w:rPr>
      </w:pPr>
      <w:r w:rsidRPr="00DC7842">
        <w:rPr>
          <w:rFonts w:asciiTheme="majorHAnsi" w:hAnsiTheme="majorHAnsi" w:cs="Arial"/>
          <w:sz w:val="20"/>
        </w:rPr>
        <w:t>Skills and Competencies:</w:t>
      </w:r>
    </w:p>
    <w:p w14:paraId="3DA05056" w14:textId="77777777" w:rsidR="00AC1368" w:rsidRPr="00CE5DBD" w:rsidRDefault="00AC1368" w:rsidP="00AC1368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CE5DBD">
        <w:rPr>
          <w:rFonts w:asciiTheme="majorHAnsi" w:hAnsiTheme="majorHAnsi" w:cs="Arial"/>
          <w:sz w:val="20"/>
        </w:rPr>
        <w:t>Outgoing, friendly, and possess good customer relations</w:t>
      </w:r>
    </w:p>
    <w:p w14:paraId="0E6E486A" w14:textId="1D71319A" w:rsidR="00DC7842" w:rsidRDefault="00DC7842" w:rsidP="00AC4874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AC4874">
        <w:rPr>
          <w:rFonts w:asciiTheme="majorHAnsi" w:hAnsiTheme="majorHAnsi" w:cs="Arial"/>
          <w:sz w:val="20"/>
        </w:rPr>
        <w:t>Greet patrons as they first arrive in the facility</w:t>
      </w:r>
    </w:p>
    <w:p w14:paraId="346C2D19" w14:textId="77777777" w:rsidR="00AC1368" w:rsidRPr="00AC4874" w:rsidRDefault="00AC1368" w:rsidP="00AC1368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AC4874">
        <w:rPr>
          <w:rFonts w:asciiTheme="majorHAnsi" w:hAnsiTheme="majorHAnsi" w:cs="Arial"/>
          <w:sz w:val="20"/>
        </w:rPr>
        <w:t xml:space="preserve">Politely deal with difficult people and customers </w:t>
      </w:r>
    </w:p>
    <w:p w14:paraId="1E25E633" w14:textId="42227F05" w:rsidR="00CE5DBD" w:rsidRPr="00CE5DBD" w:rsidRDefault="00CE5DBD" w:rsidP="00CE5DBD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CE5DBD">
        <w:rPr>
          <w:rFonts w:asciiTheme="majorHAnsi" w:hAnsiTheme="majorHAnsi" w:cs="Arial"/>
          <w:sz w:val="20"/>
        </w:rPr>
        <w:t>Ability to operate cash register</w:t>
      </w:r>
      <w:r w:rsidR="00DD63E9">
        <w:rPr>
          <w:rFonts w:asciiTheme="majorHAnsi" w:hAnsiTheme="majorHAnsi" w:cs="Arial"/>
          <w:sz w:val="20"/>
        </w:rPr>
        <w:t>, make correct change</w:t>
      </w:r>
      <w:r w:rsidRPr="00CE5DBD">
        <w:rPr>
          <w:rFonts w:asciiTheme="majorHAnsi" w:hAnsiTheme="majorHAnsi" w:cs="Arial"/>
          <w:sz w:val="20"/>
        </w:rPr>
        <w:t xml:space="preserve"> and credit card equipment</w:t>
      </w:r>
    </w:p>
    <w:p w14:paraId="2DB30904" w14:textId="77777777" w:rsidR="00AC4874" w:rsidRDefault="00AC4874" w:rsidP="00DC7842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AC4874">
        <w:rPr>
          <w:rFonts w:asciiTheme="majorHAnsi" w:hAnsiTheme="majorHAnsi" w:cs="Arial"/>
          <w:sz w:val="20"/>
        </w:rPr>
        <w:t>Establish and maintain effective working relationships with co-workers, supervisors and the general public</w:t>
      </w:r>
    </w:p>
    <w:p w14:paraId="4742BB8A" w14:textId="7DC04836" w:rsidR="00DC7842" w:rsidRPr="00AC4874" w:rsidRDefault="00AF0A18" w:rsidP="00DC7842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7C5D9A">
        <w:rPr>
          <w:rFonts w:asciiTheme="majorHAnsi" w:hAnsiTheme="majorHAnsi" w:cs="Arial"/>
          <w:sz w:val="20"/>
        </w:rPr>
        <w:t>A team player who is able to be self-motivated with little supervision</w:t>
      </w:r>
      <w:r>
        <w:rPr>
          <w:rFonts w:asciiTheme="majorHAnsi" w:hAnsiTheme="majorHAnsi" w:cs="Arial"/>
          <w:sz w:val="20"/>
        </w:rPr>
        <w:t xml:space="preserve"> with the a</w:t>
      </w:r>
      <w:r w:rsidR="00DC7842" w:rsidRPr="00AC4874">
        <w:rPr>
          <w:rFonts w:asciiTheme="majorHAnsi" w:hAnsiTheme="majorHAnsi" w:cs="Arial"/>
          <w:sz w:val="20"/>
        </w:rPr>
        <w:t xml:space="preserve">bility to </w:t>
      </w:r>
      <w:r w:rsidR="001C14FA">
        <w:rPr>
          <w:rFonts w:asciiTheme="majorHAnsi" w:hAnsiTheme="majorHAnsi" w:cs="Arial"/>
          <w:sz w:val="20"/>
        </w:rPr>
        <w:t xml:space="preserve">plan, </w:t>
      </w:r>
      <w:r w:rsidR="00DC7842" w:rsidRPr="00AC4874">
        <w:rPr>
          <w:rFonts w:asciiTheme="majorHAnsi" w:hAnsiTheme="majorHAnsi" w:cs="Arial"/>
          <w:sz w:val="20"/>
        </w:rPr>
        <w:t>analyze and solve problems</w:t>
      </w:r>
    </w:p>
    <w:p w14:paraId="3CEA2C23" w14:textId="6B724753" w:rsidR="005B0054" w:rsidRDefault="00DC7842" w:rsidP="00AF0A18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0"/>
        </w:rPr>
      </w:pPr>
      <w:r w:rsidRPr="00AC4874">
        <w:rPr>
          <w:rFonts w:asciiTheme="majorHAnsi" w:hAnsiTheme="majorHAnsi" w:cs="Arial"/>
          <w:sz w:val="20"/>
        </w:rPr>
        <w:t>Maintain regular consistent and professional attendance, punctuality, personal appearance, and adherence to relevant policies and procedures</w:t>
      </w:r>
    </w:p>
    <w:p w14:paraId="72435ECD" w14:textId="77777777" w:rsidR="003C297D" w:rsidRDefault="003C297D" w:rsidP="003C297D">
      <w:pPr>
        <w:rPr>
          <w:rFonts w:asciiTheme="majorHAnsi" w:hAnsiTheme="majorHAnsi"/>
          <w:b/>
          <w:snapToGrid w:val="0"/>
          <w:sz w:val="20"/>
          <w:u w:val="single"/>
        </w:rPr>
      </w:pPr>
      <w:r>
        <w:rPr>
          <w:rFonts w:asciiTheme="majorHAnsi" w:hAnsiTheme="majorHAnsi"/>
          <w:b/>
          <w:snapToGrid w:val="0"/>
          <w:sz w:val="20"/>
          <w:u w:val="single"/>
        </w:rPr>
        <w:t>PHYSICAL REQUIREMENTS/WORK ENVIRONMENT</w:t>
      </w:r>
    </w:p>
    <w:p w14:paraId="5F4ACF6F" w14:textId="244A7399" w:rsidR="00A4633A" w:rsidRDefault="00A4633A" w:rsidP="003C297D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</w:rPr>
      </w:pPr>
      <w:r w:rsidRPr="00A4633A">
        <w:rPr>
          <w:rFonts w:asciiTheme="majorHAnsi" w:hAnsiTheme="majorHAnsi" w:cs="Arial"/>
          <w:sz w:val="20"/>
        </w:rPr>
        <w:t>The employee is required to stand for long periods of time and must be able to move around the work environment</w:t>
      </w:r>
    </w:p>
    <w:p w14:paraId="09256CBE" w14:textId="77777777" w:rsidR="003C297D" w:rsidRDefault="003C297D" w:rsidP="003C297D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Ability to lift and/or move up to 25 lbs. as required.</w:t>
      </w:r>
    </w:p>
    <w:p w14:paraId="452F90E5" w14:textId="6587FFB1" w:rsidR="00D4480C" w:rsidRPr="001C14FA" w:rsidRDefault="00D4480C" w:rsidP="001C14FA">
      <w:pPr>
        <w:ind w:left="360"/>
        <w:rPr>
          <w:rFonts w:asciiTheme="majorHAnsi" w:hAnsiTheme="majorHAnsi" w:cs="Arial"/>
          <w:sz w:val="20"/>
        </w:rPr>
      </w:pPr>
    </w:p>
    <w:sectPr w:rsidR="00D4480C" w:rsidRPr="001C14FA" w:rsidSect="00A019F7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57C0" w14:textId="77777777" w:rsidR="00D16C52" w:rsidRDefault="00D16C52" w:rsidP="00A019F7">
      <w:pPr>
        <w:spacing w:after="0" w:line="240" w:lineRule="auto"/>
      </w:pPr>
      <w:r>
        <w:separator/>
      </w:r>
    </w:p>
  </w:endnote>
  <w:endnote w:type="continuationSeparator" w:id="0">
    <w:p w14:paraId="1999FDFE" w14:textId="77777777" w:rsidR="00D16C52" w:rsidRDefault="00D16C52" w:rsidP="00A0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14E8" w14:textId="77777777" w:rsidR="00D16C52" w:rsidRDefault="00D16C52" w:rsidP="00A019F7">
      <w:pPr>
        <w:spacing w:after="0" w:line="240" w:lineRule="auto"/>
      </w:pPr>
      <w:r>
        <w:separator/>
      </w:r>
    </w:p>
  </w:footnote>
  <w:footnote w:type="continuationSeparator" w:id="0">
    <w:p w14:paraId="56A0C0A3" w14:textId="77777777" w:rsidR="00D16C52" w:rsidRDefault="00D16C52" w:rsidP="00A0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C29" w14:textId="77777777" w:rsidR="00D9130A" w:rsidRDefault="00D9130A">
    <w:pPr>
      <w:pStyle w:val="Header"/>
    </w:pPr>
    <w:r>
      <w:rPr>
        <w:noProof/>
      </w:rPr>
      <w:drawing>
        <wp:inline distT="0" distB="0" distL="0" distR="0" wp14:anchorId="3CEA2C2A" wp14:editId="3CEA2C2B">
          <wp:extent cx="1113183" cy="1113183"/>
          <wp:effectExtent l="0" t="0" r="0" b="0"/>
          <wp:docPr id="6" name="Picture 6" descr="C:\Users\Michelle\AppData\Local\Microsoft\Windows\Temporary Internet Files\Content.Outlook\D3EVCD66\TRA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elle\AppData\Local\Microsoft\Windows\Temporary Internet Files\Content.Outlook\D3EVCD66\TRAC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894" cy="11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CEA2C2C" wp14:editId="3CEA2C2D">
          <wp:extent cx="1129085" cy="1129085"/>
          <wp:effectExtent l="0" t="0" r="0" b="0"/>
          <wp:docPr id="7" name="Picture 7" descr="C:\Users\Michelle\AppData\Local\Microsoft\Windows\Temporary Internet Files\Content.Outlook\D3EVCD66\TRACathletic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\AppData\Local\Microsoft\Windows\Temporary Internet Files\Content.Outlook\D3EVCD66\TRACathletic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777" cy="1129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FE9"/>
    <w:multiLevelType w:val="hybridMultilevel"/>
    <w:tmpl w:val="2E84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C00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17C"/>
    <w:multiLevelType w:val="hybridMultilevel"/>
    <w:tmpl w:val="CB96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3E8"/>
    <w:multiLevelType w:val="hybridMultilevel"/>
    <w:tmpl w:val="730A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3B52"/>
    <w:multiLevelType w:val="hybridMultilevel"/>
    <w:tmpl w:val="5678C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4234"/>
    <w:multiLevelType w:val="hybridMultilevel"/>
    <w:tmpl w:val="ED64D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2C64"/>
    <w:multiLevelType w:val="hybridMultilevel"/>
    <w:tmpl w:val="6478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432D7"/>
    <w:multiLevelType w:val="hybridMultilevel"/>
    <w:tmpl w:val="C8A4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D42E1"/>
    <w:multiLevelType w:val="hybridMultilevel"/>
    <w:tmpl w:val="0CBE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C003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7508"/>
    <w:multiLevelType w:val="hybridMultilevel"/>
    <w:tmpl w:val="ED50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10BA2"/>
    <w:multiLevelType w:val="hybridMultilevel"/>
    <w:tmpl w:val="F03E0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8037">
    <w:abstractNumId w:val="9"/>
  </w:num>
  <w:num w:numId="2" w16cid:durableId="568467880">
    <w:abstractNumId w:val="1"/>
  </w:num>
  <w:num w:numId="3" w16cid:durableId="212931896">
    <w:abstractNumId w:val="8"/>
  </w:num>
  <w:num w:numId="4" w16cid:durableId="1624269505">
    <w:abstractNumId w:val="0"/>
  </w:num>
  <w:num w:numId="5" w16cid:durableId="868491682">
    <w:abstractNumId w:val="2"/>
  </w:num>
  <w:num w:numId="6" w16cid:durableId="2076316939">
    <w:abstractNumId w:val="6"/>
  </w:num>
  <w:num w:numId="7" w16cid:durableId="496917803">
    <w:abstractNumId w:val="7"/>
  </w:num>
  <w:num w:numId="8" w16cid:durableId="914516027">
    <w:abstractNumId w:val="5"/>
  </w:num>
  <w:num w:numId="9" w16cid:durableId="2022658998">
    <w:abstractNumId w:val="4"/>
  </w:num>
  <w:num w:numId="10" w16cid:durableId="45961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F7"/>
    <w:rsid w:val="000448E2"/>
    <w:rsid w:val="00056AF7"/>
    <w:rsid w:val="000700ED"/>
    <w:rsid w:val="00071086"/>
    <w:rsid w:val="00076316"/>
    <w:rsid w:val="000875E3"/>
    <w:rsid w:val="00092390"/>
    <w:rsid w:val="000A5299"/>
    <w:rsid w:val="000B529F"/>
    <w:rsid w:val="000B59AB"/>
    <w:rsid w:val="000C55AB"/>
    <w:rsid w:val="000D5D96"/>
    <w:rsid w:val="000F0A43"/>
    <w:rsid w:val="00107875"/>
    <w:rsid w:val="001167E6"/>
    <w:rsid w:val="001175BC"/>
    <w:rsid w:val="00117652"/>
    <w:rsid w:val="00156D6A"/>
    <w:rsid w:val="00160B99"/>
    <w:rsid w:val="0016694E"/>
    <w:rsid w:val="00177A41"/>
    <w:rsid w:val="00190FD1"/>
    <w:rsid w:val="001A52EB"/>
    <w:rsid w:val="001A5476"/>
    <w:rsid w:val="001B5389"/>
    <w:rsid w:val="001B6CC2"/>
    <w:rsid w:val="001C130E"/>
    <w:rsid w:val="001C14FA"/>
    <w:rsid w:val="001D4A6E"/>
    <w:rsid w:val="001E6456"/>
    <w:rsid w:val="001E70E8"/>
    <w:rsid w:val="00201ABC"/>
    <w:rsid w:val="002205AF"/>
    <w:rsid w:val="002449F1"/>
    <w:rsid w:val="00246A9C"/>
    <w:rsid w:val="00250E78"/>
    <w:rsid w:val="00251C5F"/>
    <w:rsid w:val="00267830"/>
    <w:rsid w:val="00285D85"/>
    <w:rsid w:val="00296EB4"/>
    <w:rsid w:val="002A18BC"/>
    <w:rsid w:val="002A5B47"/>
    <w:rsid w:val="002B1046"/>
    <w:rsid w:val="002B677D"/>
    <w:rsid w:val="002C3D71"/>
    <w:rsid w:val="0031730E"/>
    <w:rsid w:val="0032589E"/>
    <w:rsid w:val="00336D96"/>
    <w:rsid w:val="00346D2B"/>
    <w:rsid w:val="00374B16"/>
    <w:rsid w:val="00377C12"/>
    <w:rsid w:val="0039612B"/>
    <w:rsid w:val="003A6648"/>
    <w:rsid w:val="003B7C86"/>
    <w:rsid w:val="003C297D"/>
    <w:rsid w:val="003F3425"/>
    <w:rsid w:val="003F6F7B"/>
    <w:rsid w:val="004239E9"/>
    <w:rsid w:val="004359EE"/>
    <w:rsid w:val="004602EF"/>
    <w:rsid w:val="00461843"/>
    <w:rsid w:val="00475611"/>
    <w:rsid w:val="004841E0"/>
    <w:rsid w:val="004D205B"/>
    <w:rsid w:val="004D413A"/>
    <w:rsid w:val="004D65CB"/>
    <w:rsid w:val="004E2527"/>
    <w:rsid w:val="004E6217"/>
    <w:rsid w:val="00507C36"/>
    <w:rsid w:val="005266CB"/>
    <w:rsid w:val="00541544"/>
    <w:rsid w:val="00550C95"/>
    <w:rsid w:val="00557236"/>
    <w:rsid w:val="00557B76"/>
    <w:rsid w:val="005964A9"/>
    <w:rsid w:val="005B0054"/>
    <w:rsid w:val="005B4F9B"/>
    <w:rsid w:val="005B5E04"/>
    <w:rsid w:val="005D1C3B"/>
    <w:rsid w:val="005E3017"/>
    <w:rsid w:val="005E5006"/>
    <w:rsid w:val="005F27F6"/>
    <w:rsid w:val="005F6D55"/>
    <w:rsid w:val="00614D99"/>
    <w:rsid w:val="00615F90"/>
    <w:rsid w:val="00616562"/>
    <w:rsid w:val="00621DDB"/>
    <w:rsid w:val="00645489"/>
    <w:rsid w:val="006940B0"/>
    <w:rsid w:val="006A7FE1"/>
    <w:rsid w:val="006B6051"/>
    <w:rsid w:val="006D547B"/>
    <w:rsid w:val="00714BED"/>
    <w:rsid w:val="0073574F"/>
    <w:rsid w:val="00754882"/>
    <w:rsid w:val="00782D4A"/>
    <w:rsid w:val="007A6F42"/>
    <w:rsid w:val="007C5D9A"/>
    <w:rsid w:val="007C6779"/>
    <w:rsid w:val="007F28E1"/>
    <w:rsid w:val="007F6684"/>
    <w:rsid w:val="00846820"/>
    <w:rsid w:val="00856793"/>
    <w:rsid w:val="008618B0"/>
    <w:rsid w:val="00862490"/>
    <w:rsid w:val="00862855"/>
    <w:rsid w:val="00893D30"/>
    <w:rsid w:val="008A3E6D"/>
    <w:rsid w:val="008B17F3"/>
    <w:rsid w:val="008F364A"/>
    <w:rsid w:val="009237B8"/>
    <w:rsid w:val="00932BD7"/>
    <w:rsid w:val="0094069C"/>
    <w:rsid w:val="00991BF1"/>
    <w:rsid w:val="009B112B"/>
    <w:rsid w:val="009B5A62"/>
    <w:rsid w:val="009E2CEA"/>
    <w:rsid w:val="009F384A"/>
    <w:rsid w:val="00A019F7"/>
    <w:rsid w:val="00A16763"/>
    <w:rsid w:val="00A20833"/>
    <w:rsid w:val="00A27939"/>
    <w:rsid w:val="00A30121"/>
    <w:rsid w:val="00A30C24"/>
    <w:rsid w:val="00A337EF"/>
    <w:rsid w:val="00A43A46"/>
    <w:rsid w:val="00A4633A"/>
    <w:rsid w:val="00A556E9"/>
    <w:rsid w:val="00A63682"/>
    <w:rsid w:val="00A7234D"/>
    <w:rsid w:val="00AA59AC"/>
    <w:rsid w:val="00AC1368"/>
    <w:rsid w:val="00AC4874"/>
    <w:rsid w:val="00AD52B8"/>
    <w:rsid w:val="00AF0A18"/>
    <w:rsid w:val="00AF1E31"/>
    <w:rsid w:val="00AF2903"/>
    <w:rsid w:val="00B03F63"/>
    <w:rsid w:val="00B22050"/>
    <w:rsid w:val="00B2377A"/>
    <w:rsid w:val="00B457DD"/>
    <w:rsid w:val="00B47A67"/>
    <w:rsid w:val="00B514C3"/>
    <w:rsid w:val="00BA26BD"/>
    <w:rsid w:val="00BC395C"/>
    <w:rsid w:val="00BD6875"/>
    <w:rsid w:val="00BF50AE"/>
    <w:rsid w:val="00C01CE4"/>
    <w:rsid w:val="00C30F98"/>
    <w:rsid w:val="00C45F36"/>
    <w:rsid w:val="00C67E6F"/>
    <w:rsid w:val="00C71CD2"/>
    <w:rsid w:val="00C869BB"/>
    <w:rsid w:val="00CC2672"/>
    <w:rsid w:val="00CE2978"/>
    <w:rsid w:val="00CE5DBD"/>
    <w:rsid w:val="00D01C39"/>
    <w:rsid w:val="00D07E95"/>
    <w:rsid w:val="00D16C52"/>
    <w:rsid w:val="00D24FBC"/>
    <w:rsid w:val="00D4480C"/>
    <w:rsid w:val="00D46215"/>
    <w:rsid w:val="00D657B3"/>
    <w:rsid w:val="00D6706C"/>
    <w:rsid w:val="00D9130A"/>
    <w:rsid w:val="00DC7842"/>
    <w:rsid w:val="00DD63E9"/>
    <w:rsid w:val="00DE44D7"/>
    <w:rsid w:val="00E13E5D"/>
    <w:rsid w:val="00E25D7D"/>
    <w:rsid w:val="00E36E9B"/>
    <w:rsid w:val="00E944A9"/>
    <w:rsid w:val="00E94EC0"/>
    <w:rsid w:val="00EA63F9"/>
    <w:rsid w:val="00EB44A9"/>
    <w:rsid w:val="00ED1E97"/>
    <w:rsid w:val="00ED2460"/>
    <w:rsid w:val="00ED26F3"/>
    <w:rsid w:val="00EF30C9"/>
    <w:rsid w:val="00F15C6A"/>
    <w:rsid w:val="00F17721"/>
    <w:rsid w:val="00F2094E"/>
    <w:rsid w:val="00F712BB"/>
    <w:rsid w:val="00F925C8"/>
    <w:rsid w:val="00FC71F4"/>
    <w:rsid w:val="00FD5794"/>
    <w:rsid w:val="00FD7669"/>
    <w:rsid w:val="00FE1EC9"/>
    <w:rsid w:val="00FE3AAF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BF9"/>
  <w15:docId w15:val="{293A6BC3-FD1E-48CE-A6A8-21FBFD6E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0054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7"/>
  </w:style>
  <w:style w:type="paragraph" w:styleId="Footer">
    <w:name w:val="footer"/>
    <w:basedOn w:val="Normal"/>
    <w:link w:val="FooterChar"/>
    <w:uiPriority w:val="99"/>
    <w:unhideWhenUsed/>
    <w:rsid w:val="00A01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7"/>
  </w:style>
  <w:style w:type="paragraph" w:styleId="BalloonText">
    <w:name w:val="Balloon Text"/>
    <w:basedOn w:val="Normal"/>
    <w:link w:val="BalloonTextChar"/>
    <w:uiPriority w:val="99"/>
    <w:semiHidden/>
    <w:unhideWhenUsed/>
    <w:rsid w:val="00A0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0054"/>
    <w:rPr>
      <w:rFonts w:ascii="Times New Roman" w:eastAsia="Times New Roman" w:hAnsi="Times New Roman" w:cs="Times New Roman"/>
      <w:b/>
      <w:snapToGrid w:val="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5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Paul Tutka</cp:lastModifiedBy>
  <cp:revision>46</cp:revision>
  <cp:lastPrinted>2019-12-20T18:13:00Z</cp:lastPrinted>
  <dcterms:created xsi:type="dcterms:W3CDTF">2023-07-25T15:18:00Z</dcterms:created>
  <dcterms:modified xsi:type="dcterms:W3CDTF">2023-07-28T00:33:00Z</dcterms:modified>
</cp:coreProperties>
</file>